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4FFD" w14:textId="77777777" w:rsidR="007978D2" w:rsidRPr="007978D2" w:rsidRDefault="007978D2" w:rsidP="007978D2">
      <w:pPr>
        <w:spacing w:after="0" w:line="450" w:lineRule="atLeast"/>
        <w:outlineLvl w:val="0"/>
        <w:rPr>
          <w:rFonts w:ascii="Helvetica" w:eastAsia="Times New Roman" w:hAnsi="Helvetica" w:cs="Helvetica"/>
          <w:kern w:val="36"/>
          <w:sz w:val="48"/>
          <w:szCs w:val="48"/>
        </w:rPr>
      </w:pPr>
      <w:r w:rsidRPr="007978D2">
        <w:rPr>
          <w:rFonts w:ascii="Helvetica" w:eastAsia="Times New Roman" w:hAnsi="Helvetica" w:cs="Helvetica"/>
          <w:kern w:val="36"/>
          <w:sz w:val="48"/>
          <w:szCs w:val="48"/>
        </w:rPr>
        <w:t>Unit 8 Discussion - Reflection</w:t>
      </w:r>
    </w:p>
    <w:p w14:paraId="5937EDC5" w14:textId="77777777" w:rsidR="007978D2" w:rsidRPr="007978D2" w:rsidRDefault="007978D2" w:rsidP="007978D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Please respond to the following questions based upon these course objectives:</w:t>
      </w:r>
    </w:p>
    <w:p w14:paraId="51A971BC" w14:textId="77777777" w:rsidR="007978D2" w:rsidRPr="007978D2" w:rsidRDefault="007978D2" w:rsidP="00797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Analyze how policies influence the structure and financing of health care, practice, and health outcomes.</w:t>
      </w:r>
    </w:p>
    <w:p w14:paraId="6C7D2AF6" w14:textId="77777777" w:rsidR="007978D2" w:rsidRPr="007978D2" w:rsidRDefault="007978D2" w:rsidP="00797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Develop institutional, local, state, and/or federal policy initiatives.</w:t>
      </w:r>
    </w:p>
    <w:p w14:paraId="18E60E44" w14:textId="77777777" w:rsidR="007978D2" w:rsidRPr="007978D2" w:rsidRDefault="007978D2" w:rsidP="00797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Consider the role of government and various professional organizations in the process of planning and implementing policies at management levels for diverse healthcare environments.</w:t>
      </w:r>
    </w:p>
    <w:p w14:paraId="4CBDF396" w14:textId="77777777" w:rsidR="007978D2" w:rsidRPr="007978D2" w:rsidRDefault="007978D2" w:rsidP="00797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Examine the effect of legal, ethical, and regulatory processes on nursing practice (and/or change to providers), healthcare delivery, and outcomes while maintaining balance with administrative and fiscal responsibilities.</w:t>
      </w:r>
    </w:p>
    <w:p w14:paraId="2E3693C4" w14:textId="77777777" w:rsidR="007978D2" w:rsidRPr="007978D2" w:rsidRDefault="007978D2" w:rsidP="00797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Interpret research, bringing the nursing perspective, alongside perspectives of their administrative colleagues, for policy makers and stakeholders.</w:t>
      </w:r>
    </w:p>
    <w:p w14:paraId="7ECF8A9C" w14:textId="77777777" w:rsidR="007978D2" w:rsidRPr="007978D2" w:rsidRDefault="007978D2" w:rsidP="007978D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Advocate for policies that improve the health of the public and the profession of nursing and health care administration.</w:t>
      </w:r>
    </w:p>
    <w:p w14:paraId="7B057CA7" w14:textId="77777777" w:rsidR="007978D2" w:rsidRPr="007978D2" w:rsidRDefault="007978D2" w:rsidP="007978D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Please answer the following questions with supporting examples and full explanations.</w:t>
      </w:r>
    </w:p>
    <w:p w14:paraId="1C8C07C9" w14:textId="77777777" w:rsidR="007978D2" w:rsidRPr="007978D2" w:rsidRDefault="007978D2" w:rsidP="007978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For each of the learning objectives, provide an analysis of how the course supported each objective.</w:t>
      </w:r>
    </w:p>
    <w:p w14:paraId="62CF6894" w14:textId="77777777" w:rsidR="003D6745" w:rsidRDefault="007978D2" w:rsidP="003D674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Explain how the material learned in this course, based upon the objectives, will be applicable to professional application.</w:t>
      </w:r>
    </w:p>
    <w:p w14:paraId="57EED4DE" w14:textId="665B189A" w:rsidR="003D6745" w:rsidRDefault="003D6745" w:rsidP="003D6745">
      <w:p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 xml:space="preserve">Course Learning Objectives: 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This is the objective for this course </w:t>
      </w:r>
    </w:p>
    <w:p w14:paraId="21F66EA0" w14:textId="77777777" w:rsidR="003D6745" w:rsidRDefault="003D6745" w:rsidP="003D67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>1.Analyze how policies influence the structure and financing of health care, practice, and health outcomes.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</w:p>
    <w:p w14:paraId="5C4607B6" w14:textId="77777777" w:rsidR="003D6745" w:rsidRDefault="003D6745" w:rsidP="003D67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>2.Develop institutional, local, state, and/or federal policy initiatives.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</w:p>
    <w:p w14:paraId="4F70A90D" w14:textId="77777777" w:rsidR="003D6745" w:rsidRDefault="003D6745" w:rsidP="003D67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>3.Consider the role of government and various professional organizations in the process of planning and implementing policies at managements levels for diverse healthcare environments</w:t>
      </w:r>
    </w:p>
    <w:p w14:paraId="455A6F1B" w14:textId="4A69E43D" w:rsidR="003D6745" w:rsidRDefault="003D6745" w:rsidP="003D67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>4.Examine the effect of legal, ethical, and regulatory processes on nursing practices (and/or change to providers), healthcare delivery, and outcomes while maintaining balance with administrative and fiscal responsibilities.</w:t>
      </w:r>
    </w:p>
    <w:p w14:paraId="71F8F254" w14:textId="77777777" w:rsidR="003D6745" w:rsidRDefault="003D6745" w:rsidP="003D67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>5.Interpret research, bringing the nursing perspective, alongside perspectives of their administrative colleagues, for policy makers and stakeholders.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</w:p>
    <w:p w14:paraId="7CCAA7B9" w14:textId="79E2197E" w:rsidR="003D6745" w:rsidRPr="003D6745" w:rsidRDefault="003D6745" w:rsidP="003D674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3D6745">
        <w:rPr>
          <w:rFonts w:ascii="Arial" w:eastAsia="Times New Roman" w:hAnsi="Arial" w:cs="Arial"/>
          <w:color w:val="000000"/>
          <w:sz w:val="25"/>
          <w:szCs w:val="25"/>
        </w:rPr>
        <w:t>6.Advocate for policies that improve the health of the public and the profession of nursing and health care administration.</w:t>
      </w:r>
    </w:p>
    <w:p w14:paraId="586CA904" w14:textId="7C94BE71" w:rsidR="007978D2" w:rsidRPr="007978D2" w:rsidRDefault="007978D2" w:rsidP="007978D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Reflect</w:t>
      </w: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 xml:space="preserve"> on your journey through this course and answer the following:</w:t>
      </w:r>
    </w:p>
    <w:p w14:paraId="5B9CDDD6" w14:textId="77777777" w:rsidR="007978D2" w:rsidRPr="007978D2" w:rsidRDefault="007978D2" w:rsidP="007978D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7978D2">
        <w:rPr>
          <w:rFonts w:ascii="Helvetica" w:eastAsia="Times New Roman" w:hAnsi="Helvetica" w:cs="Helvetica"/>
          <w:color w:val="2D3B45"/>
          <w:sz w:val="24"/>
          <w:szCs w:val="24"/>
        </w:rPr>
        <w:t>What was the most valuable thing you learned in this course?</w:t>
      </w:r>
    </w:p>
    <w:p w14:paraId="34DD6036" w14:textId="77777777" w:rsidR="004B1524" w:rsidRDefault="004B1524"/>
    <w:sectPr w:rsidR="004B1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55754"/>
    <w:multiLevelType w:val="multilevel"/>
    <w:tmpl w:val="0946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56028"/>
    <w:multiLevelType w:val="multilevel"/>
    <w:tmpl w:val="389C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932326"/>
    <w:multiLevelType w:val="multilevel"/>
    <w:tmpl w:val="513A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D2"/>
    <w:rsid w:val="003D6745"/>
    <w:rsid w:val="004B1524"/>
    <w:rsid w:val="0079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D102"/>
  <w15:chartTrackingRefBased/>
  <w15:docId w15:val="{4E607551-0C18-4CE6-BE50-350ECC5A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3D6745"/>
  </w:style>
  <w:style w:type="paragraph" w:styleId="ListParagraph">
    <w:name w:val="List Paragraph"/>
    <w:basedOn w:val="Normal"/>
    <w:uiPriority w:val="34"/>
    <w:qFormat/>
    <w:rsid w:val="003D6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65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222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807736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170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2</cp:revision>
  <dcterms:created xsi:type="dcterms:W3CDTF">2021-08-31T04:17:00Z</dcterms:created>
  <dcterms:modified xsi:type="dcterms:W3CDTF">2021-08-31T04:20:00Z</dcterms:modified>
</cp:coreProperties>
</file>